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C4E45" w:rsidRPr="004F1E67" w:rsidRDefault="003C4E45" w:rsidP="005D4D08">
      <w:pPr>
        <w:ind w:right="-22"/>
        <w:rPr>
          <w:b/>
          <w:sz w:val="24"/>
          <w:szCs w:val="24"/>
          <w:lang w:val="es-ES"/>
        </w:rPr>
      </w:pPr>
      <w:bookmarkStart w:id="0" w:name="_GoBack"/>
      <w:bookmarkEnd w:id="0"/>
      <w:r w:rsidRPr="004F1E67">
        <w:rPr>
          <w:b/>
          <w:sz w:val="24"/>
          <w:szCs w:val="24"/>
          <w:lang w:val="es-ES"/>
        </w:rPr>
        <w:t>Recursos:</w:t>
      </w:r>
    </w:p>
    <w:p w:rsidR="003C4E45" w:rsidRPr="004F1E67" w:rsidRDefault="003C4E45" w:rsidP="005D4D08">
      <w:pPr>
        <w:ind w:right="-22" w:firstLine="720"/>
        <w:rPr>
          <w:sz w:val="24"/>
          <w:szCs w:val="24"/>
          <w:lang w:val="es-ES"/>
        </w:rPr>
      </w:pPr>
      <w:r w:rsidRPr="004F1E67">
        <w:rPr>
          <w:sz w:val="24"/>
          <w:szCs w:val="24"/>
          <w:lang w:val="es-ES"/>
        </w:rPr>
        <w:t>Guía sobre competencia cultural y humildad cultural</w:t>
      </w:r>
    </w:p>
    <w:p w:rsidR="003C4E45" w:rsidRPr="004F1E67" w:rsidRDefault="003C4E45" w:rsidP="005D4D08">
      <w:pPr>
        <w:ind w:right="-22" w:firstLine="720"/>
        <w:rPr>
          <w:lang w:val="es-ES"/>
        </w:rPr>
      </w:pPr>
      <w:r w:rsidRPr="004F1E67">
        <w:rPr>
          <w:sz w:val="24"/>
          <w:szCs w:val="24"/>
          <w:lang w:val="es-ES"/>
        </w:rPr>
        <w:t>Bolígrafos y lápices</w:t>
      </w:r>
    </w:p>
    <w:p w:rsidR="003C4E45" w:rsidRPr="004F1E67" w:rsidRDefault="003C4E45" w:rsidP="005D4D08">
      <w:pPr>
        <w:ind w:right="-22"/>
        <w:rPr>
          <w:lang w:val="es-ES"/>
        </w:rPr>
      </w:pPr>
    </w:p>
    <w:p w:rsidR="003C4E45" w:rsidRPr="004F1E67" w:rsidRDefault="003C4E45" w:rsidP="005D4D08">
      <w:pPr>
        <w:ind w:right="-22"/>
        <w:rPr>
          <w:b/>
          <w:sz w:val="24"/>
          <w:szCs w:val="24"/>
          <w:lang w:val="es-ES"/>
        </w:rPr>
      </w:pPr>
      <w:r w:rsidRPr="004F1E67">
        <w:rPr>
          <w:b/>
          <w:sz w:val="24"/>
          <w:szCs w:val="24"/>
          <w:lang w:val="es-ES"/>
        </w:rPr>
        <w:t>Tiempo aproximado:</w:t>
      </w:r>
    </w:p>
    <w:p w:rsidR="003C4E45" w:rsidRPr="004F1E67" w:rsidRDefault="003C4E45" w:rsidP="005D4D08">
      <w:pPr>
        <w:ind w:right="-22" w:firstLine="720"/>
        <w:rPr>
          <w:lang w:val="es-ES"/>
        </w:rPr>
      </w:pPr>
      <w:r w:rsidRPr="004F1E67">
        <w:rPr>
          <w:sz w:val="24"/>
          <w:szCs w:val="24"/>
          <w:lang w:val="es-ES"/>
        </w:rPr>
        <w:t>10-15 minutos</w:t>
      </w:r>
    </w:p>
    <w:p w:rsidR="003C4E45" w:rsidRPr="004F1E67" w:rsidRDefault="003C4E45" w:rsidP="005D4D08">
      <w:pPr>
        <w:ind w:right="-22"/>
        <w:rPr>
          <w:lang w:val="es-ES"/>
        </w:rPr>
      </w:pPr>
    </w:p>
    <w:p w:rsidR="003C4E45" w:rsidRPr="004F1E67" w:rsidRDefault="003C4E45" w:rsidP="005D4D08">
      <w:pPr>
        <w:ind w:right="-22"/>
        <w:rPr>
          <w:b/>
          <w:sz w:val="24"/>
          <w:szCs w:val="24"/>
          <w:lang w:val="es-ES"/>
        </w:rPr>
      </w:pPr>
      <w:r w:rsidRPr="004F1E67">
        <w:rPr>
          <w:b/>
          <w:sz w:val="24"/>
          <w:szCs w:val="24"/>
          <w:lang w:val="es-ES"/>
        </w:rPr>
        <w:t>Objetivo:</w:t>
      </w:r>
    </w:p>
    <w:p w:rsidR="003C4E45" w:rsidRPr="004F1E67" w:rsidRDefault="003C4E45" w:rsidP="005D4D08">
      <w:pPr>
        <w:ind w:left="709" w:right="-22"/>
        <w:rPr>
          <w:lang w:val="es-ES"/>
        </w:rPr>
      </w:pPr>
      <w:r w:rsidRPr="004F1E67">
        <w:rPr>
          <w:sz w:val="24"/>
          <w:szCs w:val="24"/>
          <w:lang w:val="es-ES"/>
        </w:rPr>
        <w:t>El objetivo de este ejercicio es lograr que los participantes reconozcan las creencias culturales, tradicionales, valores, etc., que todos damos por sentad</w:t>
      </w:r>
      <w:r w:rsidR="00315AAB">
        <w:rPr>
          <w:sz w:val="24"/>
          <w:szCs w:val="24"/>
          <w:lang w:val="es-ES"/>
        </w:rPr>
        <w:t>o</w:t>
      </w:r>
      <w:r w:rsidRPr="004F1E67">
        <w:rPr>
          <w:sz w:val="24"/>
          <w:szCs w:val="24"/>
          <w:lang w:val="es-ES"/>
        </w:rPr>
        <w:t>s.</w:t>
      </w:r>
    </w:p>
    <w:p w:rsidR="003C4E45" w:rsidRPr="004F1E67" w:rsidRDefault="003C4E45" w:rsidP="005D4D08">
      <w:pPr>
        <w:ind w:right="-22" w:firstLine="720"/>
        <w:rPr>
          <w:lang w:val="es-ES"/>
        </w:rPr>
      </w:pPr>
    </w:p>
    <w:p w:rsidR="003C4E45" w:rsidRPr="004F1E67" w:rsidRDefault="003C4E45" w:rsidP="005D4D08">
      <w:pPr>
        <w:ind w:right="-22"/>
        <w:rPr>
          <w:lang w:val="es-ES"/>
        </w:rPr>
      </w:pPr>
    </w:p>
    <w:p w:rsidR="003C4E45" w:rsidRPr="004F1E67" w:rsidRDefault="003C4E45" w:rsidP="005D4D08">
      <w:pPr>
        <w:ind w:right="-22"/>
        <w:rPr>
          <w:b/>
          <w:sz w:val="24"/>
          <w:szCs w:val="24"/>
          <w:lang w:val="es-ES"/>
        </w:rPr>
      </w:pPr>
      <w:r w:rsidRPr="004F1E67">
        <w:rPr>
          <w:b/>
          <w:sz w:val="24"/>
          <w:szCs w:val="24"/>
          <w:lang w:val="es-ES"/>
        </w:rPr>
        <w:t>Instrucciones:</w:t>
      </w:r>
    </w:p>
    <w:p w:rsidR="003C4E45" w:rsidRPr="004F1E67" w:rsidRDefault="003C4E45" w:rsidP="005D4D08">
      <w:pPr>
        <w:ind w:right="-22" w:firstLine="720"/>
        <w:rPr>
          <w:sz w:val="24"/>
          <w:szCs w:val="24"/>
          <w:lang w:val="es-ES"/>
        </w:rPr>
      </w:pPr>
      <w:r w:rsidRPr="004F1E67">
        <w:rPr>
          <w:sz w:val="24"/>
          <w:szCs w:val="24"/>
          <w:lang w:val="es-ES"/>
        </w:rPr>
        <w:t>Pida a los participantes que consulten las guías.</w:t>
      </w:r>
    </w:p>
    <w:p w:rsidR="003C4E45" w:rsidRPr="004F1E67" w:rsidRDefault="003C4E45" w:rsidP="005D4D08">
      <w:pPr>
        <w:numPr>
          <w:ilvl w:val="0"/>
          <w:numId w:val="1"/>
        </w:numPr>
        <w:spacing w:line="240" w:lineRule="auto"/>
        <w:ind w:left="1080" w:right="-22" w:hanging="360"/>
        <w:contextualSpacing/>
        <w:rPr>
          <w:sz w:val="24"/>
          <w:szCs w:val="24"/>
          <w:lang w:val="es-ES"/>
        </w:rPr>
      </w:pPr>
      <w:r w:rsidRPr="004F1E67">
        <w:rPr>
          <w:sz w:val="24"/>
          <w:szCs w:val="24"/>
          <w:lang w:val="es-ES"/>
        </w:rPr>
        <w:t>Pida a los participantes que se tomen unos minutos para escribir en sus hojas una respuesta individual a la pregunta 1.</w:t>
      </w:r>
    </w:p>
    <w:p w:rsidR="003C4E45" w:rsidRPr="004F1E67" w:rsidRDefault="003C4E45" w:rsidP="005D4D08">
      <w:pPr>
        <w:numPr>
          <w:ilvl w:val="0"/>
          <w:numId w:val="1"/>
        </w:numPr>
        <w:spacing w:line="240" w:lineRule="auto"/>
        <w:ind w:left="1080" w:right="-22" w:hanging="360"/>
        <w:contextualSpacing/>
        <w:rPr>
          <w:sz w:val="24"/>
          <w:szCs w:val="24"/>
          <w:lang w:val="es-ES"/>
        </w:rPr>
      </w:pPr>
      <w:r w:rsidRPr="004F1E67">
        <w:rPr>
          <w:sz w:val="24"/>
          <w:szCs w:val="24"/>
          <w:lang w:val="es-ES"/>
        </w:rPr>
        <w:t xml:space="preserve">Luego, pida a cada persona que se presente. Es más fácil y toma menos tiempo si </w:t>
      </w:r>
      <w:r w:rsidR="00315AAB">
        <w:rPr>
          <w:sz w:val="24"/>
          <w:szCs w:val="24"/>
          <w:lang w:val="es-ES"/>
        </w:rPr>
        <w:t xml:space="preserve">usted </w:t>
      </w:r>
      <w:r>
        <w:rPr>
          <w:sz w:val="24"/>
          <w:szCs w:val="24"/>
          <w:lang w:val="es-ES"/>
        </w:rPr>
        <w:t xml:space="preserve">hace las cosas en orden y va señalando a cada participante para que se presente en lugar de </w:t>
      </w:r>
      <w:r w:rsidR="00315AAB">
        <w:rPr>
          <w:sz w:val="24"/>
          <w:szCs w:val="24"/>
          <w:lang w:val="es-ES"/>
        </w:rPr>
        <w:t xml:space="preserve">tener que </w:t>
      </w:r>
      <w:r>
        <w:rPr>
          <w:sz w:val="24"/>
          <w:szCs w:val="24"/>
          <w:lang w:val="es-ES"/>
        </w:rPr>
        <w:t xml:space="preserve">esperar a que cada uno se ofrezca </w:t>
      </w:r>
      <w:r w:rsidR="00315AAB">
        <w:rPr>
          <w:sz w:val="24"/>
          <w:szCs w:val="24"/>
          <w:lang w:val="es-ES"/>
        </w:rPr>
        <w:t>de manera voluntaria</w:t>
      </w:r>
      <w:r>
        <w:rPr>
          <w:sz w:val="24"/>
          <w:szCs w:val="24"/>
          <w:lang w:val="es-ES"/>
        </w:rPr>
        <w:t xml:space="preserve">. Los facilitadores deberán presentarse a sí mismos también y uno de ellos podrá iniciar la discusión y dar un ejemplo sencillo </w:t>
      </w:r>
      <w:r w:rsidRPr="004F1E67">
        <w:rPr>
          <w:sz w:val="24"/>
          <w:szCs w:val="24"/>
          <w:lang w:val="es-ES"/>
        </w:rPr>
        <w:t>(</w:t>
      </w:r>
      <w:r>
        <w:rPr>
          <w:sz w:val="24"/>
          <w:szCs w:val="24"/>
          <w:lang w:val="es-ES"/>
        </w:rPr>
        <w:t xml:space="preserve">lo </w:t>
      </w:r>
      <w:r w:rsidR="00F078E8">
        <w:rPr>
          <w:sz w:val="24"/>
          <w:szCs w:val="24"/>
          <w:lang w:val="es-ES"/>
        </w:rPr>
        <w:t>cual</w:t>
      </w:r>
      <w:r>
        <w:rPr>
          <w:sz w:val="24"/>
          <w:szCs w:val="24"/>
          <w:lang w:val="es-ES"/>
        </w:rPr>
        <w:t xml:space="preserve"> significa no hablar de </w:t>
      </w:r>
      <w:r w:rsidR="00F078E8">
        <w:rPr>
          <w:sz w:val="24"/>
          <w:szCs w:val="24"/>
          <w:lang w:val="es-ES"/>
        </w:rPr>
        <w:t xml:space="preserve">un </w:t>
      </w:r>
      <w:r>
        <w:rPr>
          <w:sz w:val="24"/>
          <w:szCs w:val="24"/>
          <w:lang w:val="es-ES"/>
        </w:rPr>
        <w:t>talento</w:t>
      </w:r>
      <w:r w:rsidR="00F078E8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difícil de igualar</w:t>
      </w:r>
      <w:r w:rsidR="00944A2B">
        <w:rPr>
          <w:sz w:val="24"/>
          <w:szCs w:val="24"/>
          <w:lang w:val="es-ES"/>
        </w:rPr>
        <w:t xml:space="preserve">, tal </w:t>
      </w:r>
      <w:r>
        <w:rPr>
          <w:sz w:val="24"/>
          <w:szCs w:val="24"/>
          <w:lang w:val="es-ES"/>
        </w:rPr>
        <w:t>como, por ejemplo, escribir una novela a los 20 años</w:t>
      </w:r>
      <w:r w:rsidRPr="004F1E67">
        <w:rPr>
          <w:sz w:val="24"/>
          <w:szCs w:val="24"/>
          <w:lang w:val="es-ES"/>
        </w:rPr>
        <w:t>).</w:t>
      </w:r>
    </w:p>
    <w:p w:rsidR="003C4E45" w:rsidRPr="004F1E67" w:rsidRDefault="003C4E45" w:rsidP="005D4D08">
      <w:pPr>
        <w:numPr>
          <w:ilvl w:val="0"/>
          <w:numId w:val="1"/>
        </w:numPr>
        <w:spacing w:line="240" w:lineRule="auto"/>
        <w:ind w:left="1080" w:right="-22" w:hanging="360"/>
        <w:contextualSpacing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Luego, pase a las pregunta</w:t>
      </w:r>
      <w:r w:rsidRPr="004F1E67">
        <w:rPr>
          <w:sz w:val="24"/>
          <w:szCs w:val="24"/>
          <w:lang w:val="es-ES"/>
        </w:rPr>
        <w:t>s 2, 3</w:t>
      </w:r>
      <w:r>
        <w:rPr>
          <w:sz w:val="24"/>
          <w:szCs w:val="24"/>
          <w:lang w:val="es-ES"/>
        </w:rPr>
        <w:t xml:space="preserve"> y </w:t>
      </w:r>
      <w:r w:rsidRPr="004F1E67">
        <w:rPr>
          <w:sz w:val="24"/>
          <w:szCs w:val="24"/>
          <w:lang w:val="es-ES"/>
        </w:rPr>
        <w:t xml:space="preserve">4 </w:t>
      </w:r>
      <w:r>
        <w:rPr>
          <w:sz w:val="24"/>
          <w:szCs w:val="24"/>
          <w:lang w:val="es-ES"/>
        </w:rPr>
        <w:t>y repita el proceso. Pida a cada participante que escriba su respuesta de manera individual y, luego, motive a unos cuantos a compartirla</w:t>
      </w:r>
      <w:r w:rsidRPr="004F1E67">
        <w:rPr>
          <w:sz w:val="24"/>
          <w:szCs w:val="24"/>
          <w:lang w:val="es-ES"/>
        </w:rPr>
        <w:t>.</w:t>
      </w:r>
    </w:p>
    <w:p w:rsidR="003C4E45" w:rsidRPr="004F1E67" w:rsidRDefault="003C4E45" w:rsidP="005D4D08">
      <w:pPr>
        <w:numPr>
          <w:ilvl w:val="0"/>
          <w:numId w:val="1"/>
        </w:numPr>
        <w:spacing w:line="240" w:lineRule="auto"/>
        <w:ind w:left="1080" w:right="-22" w:hanging="360"/>
        <w:contextualSpacing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Pregunta</w:t>
      </w:r>
      <w:r w:rsidRPr="004F1E67">
        <w:rPr>
          <w:sz w:val="24"/>
          <w:szCs w:val="24"/>
          <w:lang w:val="es-ES"/>
        </w:rPr>
        <w:t xml:space="preserve"> 5</w:t>
      </w:r>
      <w:r w:rsidR="00944A2B">
        <w:rPr>
          <w:sz w:val="24"/>
          <w:szCs w:val="24"/>
          <w:lang w:val="es-ES"/>
        </w:rPr>
        <w:t>: p</w:t>
      </w:r>
      <w:r>
        <w:rPr>
          <w:sz w:val="24"/>
          <w:szCs w:val="24"/>
          <w:lang w:val="es-ES"/>
        </w:rPr>
        <w:t>ida a los participantes</w:t>
      </w:r>
      <w:r w:rsidRPr="004F1E67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que reflexionen en torno a las </w:t>
      </w:r>
      <w:r w:rsidR="0010101E">
        <w:rPr>
          <w:sz w:val="24"/>
          <w:szCs w:val="24"/>
          <w:lang w:val="es-ES"/>
        </w:rPr>
        <w:t xml:space="preserve">primeras </w:t>
      </w:r>
      <w:r>
        <w:rPr>
          <w:sz w:val="24"/>
          <w:szCs w:val="24"/>
          <w:lang w:val="es-ES"/>
        </w:rPr>
        <w:t>cuatro preguntas y la información compartida por los otros</w:t>
      </w:r>
      <w:r w:rsidR="00E063B6">
        <w:rPr>
          <w:sz w:val="24"/>
          <w:szCs w:val="24"/>
          <w:lang w:val="es-ES"/>
        </w:rPr>
        <w:t>,</w:t>
      </w:r>
      <w:r>
        <w:rPr>
          <w:sz w:val="24"/>
          <w:szCs w:val="24"/>
          <w:lang w:val="es-ES"/>
        </w:rPr>
        <w:t xml:space="preserve"> y que escriban un par de manera</w:t>
      </w:r>
      <w:r w:rsidR="00E063B6">
        <w:rPr>
          <w:sz w:val="24"/>
          <w:szCs w:val="24"/>
          <w:lang w:val="es-ES"/>
        </w:rPr>
        <w:t>s</w:t>
      </w:r>
      <w:r>
        <w:rPr>
          <w:sz w:val="24"/>
          <w:szCs w:val="24"/>
          <w:lang w:val="es-ES"/>
        </w:rPr>
        <w:t xml:space="preserve"> en las que pueden aprender </w:t>
      </w:r>
      <w:r w:rsidR="00E063B6">
        <w:rPr>
          <w:sz w:val="24"/>
          <w:szCs w:val="24"/>
          <w:lang w:val="es-ES"/>
        </w:rPr>
        <w:t xml:space="preserve">más </w:t>
      </w:r>
      <w:r>
        <w:rPr>
          <w:sz w:val="24"/>
          <w:szCs w:val="24"/>
          <w:lang w:val="es-ES"/>
        </w:rPr>
        <w:t>acerca de las culturas y las vidas de otras personas.</w:t>
      </w:r>
    </w:p>
    <w:p w:rsidR="003C4E45" w:rsidRPr="004F1E67" w:rsidRDefault="003C4E45" w:rsidP="005D4D08">
      <w:pPr>
        <w:ind w:right="-22"/>
        <w:rPr>
          <w:lang w:val="es-ES"/>
        </w:rPr>
      </w:pPr>
    </w:p>
    <w:p w:rsidR="003C4E45" w:rsidRPr="004F1E67" w:rsidRDefault="003C4E45" w:rsidP="005D4D08">
      <w:pPr>
        <w:ind w:left="2160" w:right="-22" w:hanging="2070"/>
        <w:rPr>
          <w:b/>
          <w:sz w:val="24"/>
          <w:szCs w:val="24"/>
          <w:lang w:val="es-ES"/>
        </w:rPr>
      </w:pPr>
      <w:r w:rsidRPr="004F1E67">
        <w:rPr>
          <w:b/>
          <w:sz w:val="24"/>
          <w:szCs w:val="24"/>
          <w:lang w:val="es-ES"/>
        </w:rPr>
        <w:t>Modificación:</w:t>
      </w:r>
    </w:p>
    <w:p w:rsidR="003C4E45" w:rsidRPr="004F1E67" w:rsidRDefault="003C4E45" w:rsidP="005D4D08">
      <w:pPr>
        <w:ind w:left="709" w:right="-22" w:firstLine="11"/>
        <w:rPr>
          <w:lang w:val="es-ES"/>
        </w:rPr>
      </w:pPr>
      <w:r>
        <w:rPr>
          <w:sz w:val="24"/>
          <w:szCs w:val="24"/>
          <w:lang w:val="es-ES"/>
        </w:rPr>
        <w:t>En el caso de las exposiciones en línea o por teléfono, pida a los participantes que realicen esta actividad de manera individual. Indique que deben usar el buzón de conversaciones para hacer contribuciones.</w:t>
      </w:r>
    </w:p>
    <w:p w:rsidR="003C4E45" w:rsidRPr="004F1E67" w:rsidRDefault="003C4E45" w:rsidP="005D4D08">
      <w:pPr>
        <w:ind w:right="-22"/>
        <w:rPr>
          <w:lang w:val="es-ES"/>
        </w:rPr>
      </w:pPr>
    </w:p>
    <w:p w:rsidR="003C4E45" w:rsidRPr="004F1E67" w:rsidRDefault="003C4E45" w:rsidP="005D4D08">
      <w:pPr>
        <w:ind w:right="-22"/>
        <w:rPr>
          <w:lang w:val="es-ES"/>
        </w:rPr>
      </w:pPr>
    </w:p>
    <w:p w:rsidR="003C4E45" w:rsidRPr="004F1E67" w:rsidRDefault="003C4E45" w:rsidP="005D4D08">
      <w:pPr>
        <w:ind w:right="-22"/>
        <w:rPr>
          <w:lang w:val="es-ES"/>
        </w:rPr>
      </w:pPr>
    </w:p>
    <w:p w:rsidR="003C4E45" w:rsidRPr="004F1E67" w:rsidRDefault="003C4E45" w:rsidP="005D4D08">
      <w:pPr>
        <w:ind w:right="-22"/>
        <w:rPr>
          <w:lang w:val="es-ES"/>
        </w:rPr>
      </w:pPr>
    </w:p>
    <w:p w:rsidR="003C4E45" w:rsidRPr="004F1E67" w:rsidRDefault="003C4E45" w:rsidP="005D4D08">
      <w:pPr>
        <w:ind w:right="-22"/>
        <w:rPr>
          <w:lang w:val="es-ES"/>
        </w:rPr>
      </w:pPr>
    </w:p>
    <w:p w:rsidR="003C4E45" w:rsidRPr="004F1E67" w:rsidRDefault="003C4E45" w:rsidP="005D4D08">
      <w:pPr>
        <w:ind w:right="-22"/>
        <w:rPr>
          <w:lang w:val="es-ES"/>
        </w:rPr>
      </w:pPr>
    </w:p>
    <w:p w:rsidR="003C4E45" w:rsidRPr="004F1E67" w:rsidRDefault="003C4E45" w:rsidP="005D4D08">
      <w:pPr>
        <w:ind w:right="-22"/>
        <w:rPr>
          <w:lang w:val="es-ES"/>
        </w:rPr>
      </w:pPr>
    </w:p>
    <w:p w:rsidR="003C4E45" w:rsidRPr="004F1E67" w:rsidRDefault="003C4E45" w:rsidP="005D4D08">
      <w:pPr>
        <w:ind w:right="-22"/>
        <w:jc w:val="center"/>
        <w:rPr>
          <w:lang w:val="es-ES"/>
        </w:rPr>
      </w:pPr>
      <w:r w:rsidRPr="004F1E67">
        <w:rPr>
          <w:color w:val="FF0000"/>
          <w:lang w:val="es-ES"/>
        </w:rPr>
        <w:t>Diapositiva 72</w:t>
      </w:r>
      <w:r w:rsidRPr="004F1E67">
        <w:rPr>
          <w:lang w:val="es-ES"/>
        </w:rPr>
        <w:br w:type="page"/>
      </w:r>
    </w:p>
    <w:p w:rsidR="003C4E45" w:rsidRPr="004F1E67" w:rsidRDefault="003C4E45" w:rsidP="005D4D08">
      <w:pPr>
        <w:ind w:right="-22"/>
        <w:rPr>
          <w:lang w:val="es-ES"/>
        </w:rPr>
      </w:pPr>
    </w:p>
    <w:p w:rsidR="003C4E45" w:rsidRPr="004F1E67" w:rsidRDefault="003C4E45" w:rsidP="005D4D08">
      <w:pPr>
        <w:tabs>
          <w:tab w:val="left" w:pos="1276"/>
        </w:tabs>
        <w:ind w:right="-22"/>
        <w:rPr>
          <w:b/>
          <w:sz w:val="24"/>
          <w:szCs w:val="24"/>
          <w:lang w:val="es-ES"/>
        </w:rPr>
      </w:pPr>
      <w:r w:rsidRPr="004F1E67">
        <w:rPr>
          <w:b/>
          <w:sz w:val="24"/>
          <w:szCs w:val="24"/>
          <w:lang w:val="es-ES"/>
        </w:rPr>
        <w:t>Paso #1:</w:t>
      </w:r>
      <w:r w:rsidRPr="004F1E67">
        <w:rPr>
          <w:b/>
          <w:sz w:val="24"/>
          <w:szCs w:val="24"/>
          <w:lang w:val="es-ES"/>
        </w:rPr>
        <w:tab/>
        <w:t>Su nombre y sus talentos</w:t>
      </w:r>
    </w:p>
    <w:p w:rsidR="003C4E45" w:rsidRPr="004F1E67" w:rsidRDefault="003C4E45" w:rsidP="005D4D08">
      <w:pPr>
        <w:ind w:right="-22"/>
        <w:rPr>
          <w:b/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b/>
          <w:sz w:val="24"/>
          <w:szCs w:val="24"/>
          <w:lang w:val="es-ES"/>
        </w:rPr>
      </w:pPr>
      <w:r w:rsidRPr="004F1E67">
        <w:rPr>
          <w:b/>
          <w:sz w:val="24"/>
          <w:szCs w:val="24"/>
          <w:lang w:val="es-ES"/>
        </w:rPr>
        <w:t>¿Cómo se llama usted? Escriba en este espacio.</w:t>
      </w:r>
    </w:p>
    <w:p w:rsidR="003C4E45" w:rsidRPr="004F1E67" w:rsidRDefault="003C4E45" w:rsidP="005D4D08">
      <w:pPr>
        <w:ind w:right="-22"/>
        <w:rPr>
          <w:b/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b/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b/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b/>
          <w:sz w:val="24"/>
          <w:szCs w:val="24"/>
          <w:lang w:val="es-ES"/>
        </w:rPr>
      </w:pPr>
      <w:r w:rsidRPr="004F1E67">
        <w:rPr>
          <w:b/>
          <w:sz w:val="24"/>
          <w:szCs w:val="24"/>
          <w:lang w:val="es-ES"/>
        </w:rPr>
        <w:t xml:space="preserve">¿Tiene usted algún talento escondido / poco conocido? (Por ejemplo, </w:t>
      </w:r>
      <w:r w:rsidR="005D4D08">
        <w:rPr>
          <w:b/>
          <w:sz w:val="24"/>
          <w:szCs w:val="24"/>
          <w:lang w:val="es-ES"/>
        </w:rPr>
        <w:t xml:space="preserve">comprar productos en oferta, </w:t>
      </w:r>
      <w:r w:rsidRPr="004F1E67">
        <w:rPr>
          <w:b/>
          <w:sz w:val="24"/>
          <w:szCs w:val="24"/>
          <w:lang w:val="es-ES"/>
        </w:rPr>
        <w:t>cultivar rosas, cocinar). Describa cualesquiera influencias culturales que pudieran haber favorecido su talento.</w:t>
      </w: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tabs>
          <w:tab w:val="left" w:pos="1276"/>
        </w:tabs>
        <w:ind w:left="1276" w:right="-165" w:hanging="1276"/>
        <w:rPr>
          <w:b/>
          <w:sz w:val="24"/>
          <w:szCs w:val="24"/>
          <w:lang w:val="es-ES"/>
        </w:rPr>
      </w:pPr>
      <w:r w:rsidRPr="004F1E67">
        <w:rPr>
          <w:b/>
          <w:sz w:val="24"/>
          <w:szCs w:val="24"/>
          <w:lang w:val="es-ES"/>
        </w:rPr>
        <w:t>Paso #2:</w:t>
      </w:r>
      <w:r w:rsidRPr="004F1E67">
        <w:rPr>
          <w:b/>
          <w:sz w:val="24"/>
          <w:szCs w:val="24"/>
          <w:lang w:val="es-ES"/>
        </w:rPr>
        <w:tab/>
        <w:t>Lo que nos enorgullece en cuanto a nosotr</w:t>
      </w:r>
      <w:r w:rsidR="005D4D08">
        <w:rPr>
          <w:b/>
          <w:sz w:val="24"/>
          <w:szCs w:val="24"/>
          <w:lang w:val="es-ES"/>
        </w:rPr>
        <w:t>os mismos y a nuestras culturas.</w:t>
      </w:r>
    </w:p>
    <w:p w:rsidR="003C4E45" w:rsidRPr="004F1E67" w:rsidRDefault="003C4E45" w:rsidP="005D4D08">
      <w:pPr>
        <w:ind w:right="-22"/>
        <w:rPr>
          <w:b/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b/>
          <w:sz w:val="24"/>
          <w:szCs w:val="24"/>
          <w:lang w:val="es-ES"/>
        </w:rPr>
      </w:pPr>
      <w:r w:rsidRPr="004F1E67">
        <w:rPr>
          <w:b/>
          <w:sz w:val="24"/>
          <w:szCs w:val="24"/>
          <w:lang w:val="es-ES"/>
        </w:rPr>
        <w:t>Describa un valor o una enseñanza de su herencia cultural que lo fortalezca:</w:t>
      </w: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b/>
          <w:sz w:val="24"/>
          <w:szCs w:val="24"/>
          <w:lang w:val="es-ES"/>
        </w:rPr>
      </w:pPr>
    </w:p>
    <w:p w:rsidR="003C4E45" w:rsidRPr="004F1E67" w:rsidRDefault="003C4E45" w:rsidP="005D4D08">
      <w:pPr>
        <w:tabs>
          <w:tab w:val="left" w:pos="1276"/>
        </w:tabs>
        <w:ind w:left="1276" w:right="-22" w:hanging="1276"/>
        <w:rPr>
          <w:b/>
          <w:sz w:val="24"/>
          <w:szCs w:val="24"/>
          <w:lang w:val="es-ES"/>
        </w:rPr>
      </w:pPr>
      <w:r w:rsidRPr="004F1E67">
        <w:rPr>
          <w:b/>
          <w:sz w:val="24"/>
          <w:szCs w:val="24"/>
          <w:lang w:val="es-ES"/>
        </w:rPr>
        <w:t>Paso #3:</w:t>
      </w:r>
      <w:r w:rsidRPr="004F1E67"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>¿Cuál estereotipo de su herencia cultural o nacional le ha resultado molesto o perjudicial</w:t>
      </w:r>
      <w:r w:rsidRPr="004F1E67">
        <w:rPr>
          <w:b/>
          <w:sz w:val="24"/>
          <w:szCs w:val="24"/>
          <w:lang w:val="es-ES"/>
        </w:rPr>
        <w:t>?</w:t>
      </w: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  <w:r w:rsidRPr="004F1E67">
        <w:rPr>
          <w:sz w:val="24"/>
          <w:szCs w:val="24"/>
          <w:lang w:val="es-ES"/>
        </w:rPr>
        <w:br w:type="page"/>
      </w:r>
    </w:p>
    <w:p w:rsidR="003C4E45" w:rsidRPr="004F1E67" w:rsidRDefault="003C4E45" w:rsidP="005D4D08">
      <w:pPr>
        <w:ind w:right="-22" w:firstLine="720"/>
        <w:rPr>
          <w:sz w:val="24"/>
          <w:szCs w:val="24"/>
          <w:lang w:val="es-ES"/>
        </w:rPr>
      </w:pPr>
    </w:p>
    <w:p w:rsidR="003C4E45" w:rsidRPr="004F1E67" w:rsidRDefault="003C4E45" w:rsidP="005D4D08">
      <w:pPr>
        <w:tabs>
          <w:tab w:val="left" w:pos="1276"/>
        </w:tabs>
        <w:ind w:left="1276" w:right="-22" w:hanging="1276"/>
        <w:rPr>
          <w:b/>
          <w:sz w:val="24"/>
          <w:szCs w:val="24"/>
          <w:lang w:val="es-ES"/>
        </w:rPr>
      </w:pPr>
      <w:r w:rsidRPr="004F1E67">
        <w:rPr>
          <w:b/>
          <w:sz w:val="24"/>
          <w:szCs w:val="24"/>
          <w:lang w:val="es-ES"/>
        </w:rPr>
        <w:t>Paso #4:</w:t>
      </w:r>
      <w:r w:rsidRPr="004F1E67"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>¿Cómo quiere que otros, con diferentes culturas, lo traten a usted en tanto que persona con su propia herencia cultural o nacional</w:t>
      </w:r>
      <w:r w:rsidRPr="004F1E67">
        <w:rPr>
          <w:b/>
          <w:sz w:val="24"/>
          <w:szCs w:val="24"/>
          <w:lang w:val="es-ES"/>
        </w:rPr>
        <w:t>?</w:t>
      </w: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ind w:right="-22"/>
        <w:rPr>
          <w:sz w:val="24"/>
          <w:szCs w:val="24"/>
          <w:lang w:val="es-ES"/>
        </w:rPr>
      </w:pPr>
    </w:p>
    <w:p w:rsidR="003C4E45" w:rsidRPr="004F1E67" w:rsidRDefault="003C4E45" w:rsidP="005D4D08">
      <w:pPr>
        <w:tabs>
          <w:tab w:val="left" w:pos="1276"/>
        </w:tabs>
        <w:ind w:left="1276" w:right="-22" w:hanging="1276"/>
        <w:rPr>
          <w:b/>
          <w:sz w:val="24"/>
          <w:szCs w:val="24"/>
          <w:lang w:val="es-ES"/>
        </w:rPr>
      </w:pPr>
      <w:r w:rsidRPr="004F1E67">
        <w:rPr>
          <w:b/>
          <w:sz w:val="24"/>
          <w:szCs w:val="24"/>
          <w:lang w:val="es-ES"/>
        </w:rPr>
        <w:t>Paso #5:</w:t>
      </w:r>
      <w:r w:rsidRPr="004F1E67">
        <w:rPr>
          <w:b/>
          <w:sz w:val="24"/>
          <w:szCs w:val="24"/>
          <w:lang w:val="es-ES"/>
        </w:rPr>
        <w:tab/>
        <w:t>Creación de un compromiso personal para</w:t>
      </w:r>
      <w:r w:rsidR="005D4D08">
        <w:rPr>
          <w:b/>
          <w:sz w:val="24"/>
          <w:szCs w:val="24"/>
          <w:lang w:val="es-ES"/>
        </w:rPr>
        <w:t xml:space="preserve"> valorar la diversidad cultural.</w:t>
      </w:r>
    </w:p>
    <w:p w:rsidR="003C4E45" w:rsidRPr="004F1E67" w:rsidRDefault="003C4E45" w:rsidP="005D4D08">
      <w:pPr>
        <w:ind w:right="-22"/>
        <w:rPr>
          <w:b/>
          <w:sz w:val="24"/>
          <w:szCs w:val="24"/>
          <w:lang w:val="es-ES"/>
        </w:rPr>
      </w:pPr>
    </w:p>
    <w:p w:rsidR="00464B65" w:rsidRPr="003C4E45" w:rsidRDefault="003C4E45" w:rsidP="005D4D08">
      <w:pPr>
        <w:ind w:right="-22"/>
      </w:pPr>
      <w:r>
        <w:rPr>
          <w:b/>
          <w:sz w:val="24"/>
          <w:szCs w:val="24"/>
          <w:lang w:val="es-ES"/>
        </w:rPr>
        <w:t>Escriba dos cosas que usted puede hacer a partir de ahora para aprender y experimentar más acerca de las culturas de otras personas y sus vidas. Describa en detalle cómo hará estas cosas:</w:t>
      </w:r>
    </w:p>
    <w:sectPr w:rsidR="00464B65" w:rsidRPr="003C4E45" w:rsidSect="005D4D08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5A3" w:rsidRDefault="00DD05A3">
      <w:pPr>
        <w:spacing w:line="240" w:lineRule="auto"/>
      </w:pPr>
      <w:r>
        <w:separator/>
      </w:r>
    </w:p>
  </w:endnote>
  <w:endnote w:type="continuationSeparator" w:id="0">
    <w:p w:rsidR="00DD05A3" w:rsidRDefault="00DD0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8F4" w:rsidRDefault="003C4E45">
    <w:r w:rsidRPr="002A2CE4">
      <w:rPr>
        <w:i/>
        <w:lang w:val="es-ES"/>
      </w:rPr>
      <w:t>Del Departamento de Salud Pública del Condado de Alameda (www.acphd.org)</w:t>
    </w:r>
  </w:p>
  <w:p w:rsidR="004D18F4" w:rsidRDefault="004D18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5A3" w:rsidRDefault="00DD05A3">
      <w:pPr>
        <w:spacing w:line="240" w:lineRule="auto"/>
      </w:pPr>
      <w:r>
        <w:separator/>
      </w:r>
    </w:p>
  </w:footnote>
  <w:footnote w:type="continuationSeparator" w:id="0">
    <w:p w:rsidR="00DD05A3" w:rsidRDefault="00DD05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D9F" w:rsidRPr="00955D9F" w:rsidRDefault="000B12F4">
    <w:pPr>
      <w:jc w:val="center"/>
      <w:rPr>
        <w:b/>
        <w:sz w:val="36"/>
        <w:szCs w:val="36"/>
        <w:lang w:val="es-ES"/>
      </w:rPr>
    </w:pPr>
    <w:r>
      <w:rPr>
        <w:b/>
        <w:sz w:val="36"/>
        <w:szCs w:val="36"/>
        <w:lang w:val="es-ES"/>
      </w:rPr>
      <w:t xml:space="preserve">Diapositiva </w:t>
    </w:r>
    <w:r w:rsidR="00A406BE" w:rsidRPr="00955D9F">
      <w:rPr>
        <w:b/>
        <w:sz w:val="36"/>
        <w:szCs w:val="36"/>
        <w:lang w:val="es-ES"/>
      </w:rPr>
      <w:t>72:</w:t>
    </w:r>
    <w:r w:rsidR="00955D9F" w:rsidRPr="00955D9F">
      <w:rPr>
        <w:b/>
        <w:sz w:val="36"/>
        <w:szCs w:val="36"/>
        <w:lang w:val="es-ES"/>
      </w:rPr>
      <w:t xml:space="preserve"> Actividad sobre competencia cultural</w:t>
    </w:r>
  </w:p>
  <w:p w:rsidR="004D18F4" w:rsidRPr="00955D9F" w:rsidRDefault="00955D9F">
    <w:pPr>
      <w:jc w:val="center"/>
      <w:rPr>
        <w:lang w:val="es-ES"/>
      </w:rPr>
    </w:pPr>
    <w:r w:rsidRPr="00955D9F">
      <w:rPr>
        <w:b/>
        <w:sz w:val="36"/>
        <w:szCs w:val="36"/>
        <w:lang w:val="es-ES"/>
      </w:rPr>
      <w:t>y humildad cultural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41C87"/>
    <w:multiLevelType w:val="multilevel"/>
    <w:tmpl w:val="19145DC6"/>
    <w:lvl w:ilvl="0">
      <w:start w:val="1"/>
      <w:numFmt w:val="decimal"/>
      <w:lvlText w:val="%1."/>
      <w:lvlJc w:val="left"/>
      <w:pPr>
        <w:ind w:left="2880" w:firstLine="252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firstLine="324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firstLine="468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firstLine="540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firstLine="82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F4"/>
    <w:rsid w:val="000B12F4"/>
    <w:rsid w:val="0010101E"/>
    <w:rsid w:val="001228D7"/>
    <w:rsid w:val="001B15C8"/>
    <w:rsid w:val="001C0D17"/>
    <w:rsid w:val="0027766E"/>
    <w:rsid w:val="00315AAB"/>
    <w:rsid w:val="00394869"/>
    <w:rsid w:val="003C4E45"/>
    <w:rsid w:val="00464B65"/>
    <w:rsid w:val="004D18F4"/>
    <w:rsid w:val="005D4D08"/>
    <w:rsid w:val="00716504"/>
    <w:rsid w:val="0075304A"/>
    <w:rsid w:val="00754A18"/>
    <w:rsid w:val="009261F5"/>
    <w:rsid w:val="00944A2B"/>
    <w:rsid w:val="00955D9F"/>
    <w:rsid w:val="00A406BE"/>
    <w:rsid w:val="00A421E3"/>
    <w:rsid w:val="00DD05A3"/>
    <w:rsid w:val="00E063B6"/>
    <w:rsid w:val="00EA6F9B"/>
    <w:rsid w:val="00F078E8"/>
    <w:rsid w:val="00FC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BB908D-4485-4F1D-8C0E-12CA84BA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64B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B65"/>
  </w:style>
  <w:style w:type="paragraph" w:styleId="Footer">
    <w:name w:val="footer"/>
    <w:basedOn w:val="Normal"/>
    <w:link w:val="FooterChar"/>
    <w:uiPriority w:val="99"/>
    <w:unhideWhenUsed/>
    <w:rsid w:val="00464B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B65"/>
  </w:style>
  <w:style w:type="paragraph" w:styleId="BalloonText">
    <w:name w:val="Balloon Text"/>
    <w:basedOn w:val="Normal"/>
    <w:link w:val="BalloonTextChar"/>
    <w:uiPriority w:val="99"/>
    <w:semiHidden/>
    <w:unhideWhenUsed/>
    <w:rsid w:val="001B15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Braunel</dc:creator>
  <cp:lastModifiedBy>Alexis McCullough</cp:lastModifiedBy>
  <cp:revision>2</cp:revision>
  <cp:lastPrinted>2017-01-10T20:44:00Z</cp:lastPrinted>
  <dcterms:created xsi:type="dcterms:W3CDTF">2019-05-30T16:44:00Z</dcterms:created>
  <dcterms:modified xsi:type="dcterms:W3CDTF">2019-05-30T16:44:00Z</dcterms:modified>
</cp:coreProperties>
</file>