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E1" w:rsidRPr="00AD5168" w:rsidRDefault="00AD5168" w:rsidP="00AD5168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D5168">
        <w:rPr>
          <w:rFonts w:ascii="Arial Narrow" w:hAnsi="Arial Narrow"/>
          <w:b/>
          <w:sz w:val="28"/>
          <w:szCs w:val="28"/>
        </w:rPr>
        <w:t xml:space="preserve">Maternal &amp; Child Health Bureau </w:t>
      </w:r>
      <w:r w:rsidR="00AB38CE">
        <w:rPr>
          <w:rFonts w:ascii="Arial Narrow" w:hAnsi="Arial Narrow"/>
          <w:b/>
          <w:sz w:val="28"/>
          <w:szCs w:val="28"/>
        </w:rPr>
        <w:t>Other</w:t>
      </w:r>
      <w:r w:rsidRPr="00AD5168">
        <w:rPr>
          <w:rFonts w:ascii="Arial Narrow" w:hAnsi="Arial Narrow"/>
          <w:b/>
          <w:sz w:val="28"/>
          <w:szCs w:val="28"/>
        </w:rPr>
        <w:t xml:space="preserve"> Outcomes &amp; Related SPAN Activities</w:t>
      </w:r>
      <w:r w:rsidR="00DF628C">
        <w:rPr>
          <w:rFonts w:ascii="Arial Narrow" w:hAnsi="Arial Narrow"/>
          <w:b/>
          <w:sz w:val="28"/>
          <w:szCs w:val="28"/>
        </w:rPr>
        <w:t xml:space="preserve"> (2015)</w:t>
      </w:r>
    </w:p>
    <w:p w:rsidR="00AD5168" w:rsidRPr="00AD5168" w:rsidRDefault="00AD516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167"/>
        <w:gridCol w:w="2250"/>
        <w:gridCol w:w="2160"/>
        <w:gridCol w:w="2250"/>
      </w:tblGrid>
      <w:tr w:rsidR="00B75D80" w:rsidRPr="00DB4F79" w:rsidTr="00EF3D5A">
        <w:tc>
          <w:tcPr>
            <w:tcW w:w="1541" w:type="dxa"/>
          </w:tcPr>
          <w:p w:rsidR="00B75D80" w:rsidRPr="00DF628C" w:rsidRDefault="00B75D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628C">
              <w:rPr>
                <w:rFonts w:ascii="Arial Narrow" w:hAnsi="Arial Narrow"/>
                <w:b/>
                <w:sz w:val="20"/>
                <w:szCs w:val="20"/>
              </w:rPr>
              <w:t>Core Outcome &amp; Activity</w:t>
            </w:r>
          </w:p>
        </w:tc>
        <w:tc>
          <w:tcPr>
            <w:tcW w:w="2167" w:type="dxa"/>
          </w:tcPr>
          <w:p w:rsidR="00B75D80" w:rsidRPr="00DB4F79" w:rsidRDefault="00B75D80" w:rsidP="00B75D80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Pregnant Women (NPM 1, 2, 3, 14A)</w:t>
            </w:r>
          </w:p>
        </w:tc>
        <w:tc>
          <w:tcPr>
            <w:tcW w:w="2250" w:type="dxa"/>
          </w:tcPr>
          <w:p w:rsidR="00B75D80" w:rsidRPr="00DB4F79" w:rsidRDefault="00B75D80" w:rsidP="00B75D80">
            <w:pPr>
              <w:rPr>
                <w:rFonts w:ascii="Arial Narrow" w:hAnsi="Arial Narrow"/>
                <w:sz w:val="20"/>
                <w:szCs w:val="20"/>
              </w:rPr>
            </w:pPr>
            <w:r w:rsidRPr="00DB4F79">
              <w:rPr>
                <w:rFonts w:ascii="Arial Narrow" w:hAnsi="Arial Narrow"/>
                <w:sz w:val="20"/>
                <w:szCs w:val="20"/>
              </w:rPr>
              <w:t xml:space="preserve">2.  </w:t>
            </w:r>
            <w:r>
              <w:rPr>
                <w:rFonts w:ascii="Arial Narrow" w:hAnsi="Arial Narrow"/>
                <w:sz w:val="20"/>
                <w:szCs w:val="20"/>
              </w:rPr>
              <w:t>Infants Under Age 1 (NPM 4-6)</w:t>
            </w:r>
          </w:p>
        </w:tc>
        <w:tc>
          <w:tcPr>
            <w:tcW w:w="2160" w:type="dxa"/>
          </w:tcPr>
          <w:p w:rsidR="00B75D80" w:rsidRPr="00DB4F79" w:rsidRDefault="00B75D80" w:rsidP="00B75D80">
            <w:pPr>
              <w:rPr>
                <w:rFonts w:ascii="Arial Narrow" w:hAnsi="Arial Narrow"/>
                <w:sz w:val="20"/>
                <w:szCs w:val="20"/>
              </w:rPr>
            </w:pPr>
            <w:r w:rsidRPr="00DB4F79">
              <w:rPr>
                <w:rFonts w:ascii="Arial Narrow" w:hAnsi="Arial Narrow"/>
                <w:sz w:val="20"/>
                <w:szCs w:val="20"/>
              </w:rPr>
              <w:t xml:space="preserve">3.  </w:t>
            </w:r>
            <w:r>
              <w:rPr>
                <w:rFonts w:ascii="Arial Narrow" w:hAnsi="Arial Narrow"/>
                <w:sz w:val="20"/>
                <w:szCs w:val="20"/>
              </w:rPr>
              <w:t>Children 1-22 years (NPM 7-12, 14B, 15)</w:t>
            </w:r>
          </w:p>
        </w:tc>
        <w:tc>
          <w:tcPr>
            <w:tcW w:w="2250" w:type="dxa"/>
          </w:tcPr>
          <w:p w:rsidR="00B75D80" w:rsidRPr="00DB4F79" w:rsidRDefault="00B75D80" w:rsidP="00B75D80">
            <w:pPr>
              <w:rPr>
                <w:rFonts w:ascii="Arial Narrow" w:hAnsi="Arial Narrow"/>
                <w:sz w:val="20"/>
                <w:szCs w:val="20"/>
              </w:rPr>
            </w:pPr>
            <w:r w:rsidRPr="00DB4F79">
              <w:rPr>
                <w:rFonts w:ascii="Arial Narrow" w:hAnsi="Arial Narrow"/>
                <w:sz w:val="20"/>
                <w:szCs w:val="20"/>
              </w:rPr>
              <w:t xml:space="preserve">4. </w:t>
            </w:r>
            <w:r>
              <w:rPr>
                <w:rFonts w:ascii="Arial Narrow" w:hAnsi="Arial Narrow"/>
                <w:sz w:val="20"/>
                <w:szCs w:val="20"/>
              </w:rPr>
              <w:t>CSHCN (NPM 11-12)</w:t>
            </w:r>
          </w:p>
        </w:tc>
      </w:tr>
      <w:tr w:rsidR="00B75D80" w:rsidRPr="00DF628C" w:rsidTr="00EF3D5A">
        <w:tc>
          <w:tcPr>
            <w:tcW w:w="1541" w:type="dxa"/>
          </w:tcPr>
          <w:p w:rsidR="00B75D80" w:rsidRPr="00DF628C" w:rsidRDefault="00B75D80" w:rsidP="000F6EA2">
            <w:pPr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 w:rsidRPr="00DF628C">
              <w:rPr>
                <w:rFonts w:ascii="Arial Narrow" w:hAnsi="Arial Narrow"/>
                <w:b/>
                <w:color w:val="00B050"/>
                <w:sz w:val="16"/>
                <w:szCs w:val="16"/>
              </w:rPr>
              <w:t>Individual Assistance to Families</w:t>
            </w:r>
            <w:r w:rsidR="009B71DC">
              <w:rPr>
                <w:rFonts w:ascii="Arial Narrow" w:hAnsi="Arial Narrow"/>
                <w:b/>
                <w:color w:val="00B050"/>
                <w:sz w:val="16"/>
                <w:szCs w:val="16"/>
              </w:rPr>
              <w:t>/Family Support</w:t>
            </w:r>
          </w:p>
        </w:tc>
        <w:tc>
          <w:tcPr>
            <w:tcW w:w="2167" w:type="dxa"/>
          </w:tcPr>
          <w:p w:rsidR="00B75D80" w:rsidRPr="00DF628C" w:rsidRDefault="00EF3D5A" w:rsidP="000F6EA2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Preventive Visits, Smoking Cessation, Cesarean Deliveries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: Improving Pregnancy Outcomes Community Health Workers, OPDD Health Communication Messages for Diverse Women of Childbearing Age (peer matching)</w:t>
            </w:r>
          </w:p>
        </w:tc>
        <w:tc>
          <w:tcPr>
            <w:tcW w:w="2250" w:type="dxa"/>
          </w:tcPr>
          <w:p w:rsidR="00B75D80" w:rsidRDefault="00EF3D5A" w:rsidP="00EF3D5A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Breastfeeding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: Improving Pregnancy Outcomes Community Health Workers</w:t>
            </w:r>
            <w:r w:rsidR="009B71DC">
              <w:rPr>
                <w:rFonts w:ascii="Arial Narrow" w:hAnsi="Arial Narrow"/>
                <w:color w:val="00B050"/>
                <w:sz w:val="16"/>
                <w:szCs w:val="16"/>
              </w:rPr>
              <w:t xml:space="preserve"> provide individual assistance, facilitate breastfeeding support groups</w:t>
            </w:r>
          </w:p>
          <w:p w:rsidR="00EF3D5A" w:rsidRPr="00DF628C" w:rsidRDefault="00EF3D5A" w:rsidP="00EF3D5A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Screening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 xml:space="preserve">PTI TA staff, F2F, FV &amp; P2P, Act Early Ambassador, provide information &amp; TA to families on screening needs and connect them to screening resources; P2P Newborn hearing screening activities; 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Well Care Quick Peek; 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FQHC &amp; child care/ Head Start screening training with UCEDD</w:t>
            </w:r>
          </w:p>
        </w:tc>
        <w:tc>
          <w:tcPr>
            <w:tcW w:w="2160" w:type="dxa"/>
          </w:tcPr>
          <w:p w:rsidR="00EF3D5A" w:rsidRDefault="00EF3D5A" w:rsidP="00EF3D5A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Insurance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PTI TA staff, F2F &amp; FV provide individual information&amp; TA  for families on available public health options including Medicaid, SCHIP/ Family Care, Family Care Advantage &amp; health coverage issues including appeals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; Enrollment assistance under ACA grants</w:t>
            </w:r>
          </w:p>
          <w:p w:rsidR="00EF3D5A" w:rsidRDefault="00EF3D5A" w:rsidP="00EF3D5A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Physical Activity</w:t>
            </w:r>
            <w:r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, Bullying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: Coordinated School Health project TA</w:t>
            </w:r>
          </w:p>
          <w:p w:rsidR="00EF3D5A" w:rsidRDefault="00EF3D5A" w:rsidP="00EF3D5A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Medical Home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: See right</w:t>
            </w:r>
          </w:p>
          <w:p w:rsidR="00B75D80" w:rsidRPr="00DF628C" w:rsidRDefault="00EF3D5A" w:rsidP="00EF3D5A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Transition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: See right</w:t>
            </w:r>
          </w:p>
        </w:tc>
        <w:tc>
          <w:tcPr>
            <w:tcW w:w="2250" w:type="dxa"/>
          </w:tcPr>
          <w:p w:rsidR="00EF3D5A" w:rsidRPr="00DF628C" w:rsidRDefault="00EF3D5A" w:rsidP="00EF3D5A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Medical home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FRS, F2F coordinators, FV coordi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nator, P2P Support Parents, 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>provide families with information &amp; support on how to access ongoing, coordinated comprehensive care across systems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 xml:space="preserve">; connect families to more effective pediatricians &amp; specialty providers; </w:t>
            </w:r>
          </w:p>
          <w:p w:rsidR="00B75D80" w:rsidRPr="00DF628C" w:rsidRDefault="00EF3D5A" w:rsidP="000F6EA2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B050"/>
                <w:sz w:val="16"/>
                <w:szCs w:val="16"/>
              </w:rPr>
              <w:t>Transition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:</w:t>
            </w:r>
            <w:r w:rsidRPr="00DF628C">
              <w:rPr>
                <w:rFonts w:ascii="Arial Narrow" w:hAnsi="Arial Narrow"/>
                <w:color w:val="00B050"/>
                <w:sz w:val="16"/>
                <w:szCs w:val="16"/>
              </w:rPr>
              <w:t xml:space="preserve"> TA Specialists provide  information (Youth CD, transition resources for health practitioners, brochures, info packets) &amp; telephone, email &amp; in person TA; target families of YSHCN (</w:t>
            </w:r>
            <w:r>
              <w:rPr>
                <w:rFonts w:ascii="Arial Narrow" w:hAnsi="Arial Narrow"/>
                <w:color w:val="00B050"/>
                <w:sz w:val="16"/>
                <w:szCs w:val="16"/>
              </w:rPr>
              <w:t>PTI)</w:t>
            </w:r>
          </w:p>
        </w:tc>
      </w:tr>
      <w:tr w:rsidR="00EF3D5A" w:rsidRPr="00DF628C" w:rsidTr="00EF3D5A">
        <w:tc>
          <w:tcPr>
            <w:tcW w:w="1541" w:type="dxa"/>
          </w:tcPr>
          <w:p w:rsidR="00EF3D5A" w:rsidRPr="00DF628C" w:rsidRDefault="00EF3D5A">
            <w:pPr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r w:rsidRPr="00DF628C">
              <w:rPr>
                <w:rFonts w:ascii="Arial Narrow" w:hAnsi="Arial Narrow"/>
                <w:b/>
                <w:color w:val="0070C0"/>
                <w:sz w:val="16"/>
                <w:szCs w:val="16"/>
              </w:rPr>
              <w:t xml:space="preserve">Workshops </w:t>
            </w:r>
            <w:r w:rsidR="009B71DC">
              <w:rPr>
                <w:rFonts w:ascii="Arial Narrow" w:hAnsi="Arial Narrow"/>
                <w:b/>
                <w:color w:val="0070C0"/>
                <w:sz w:val="16"/>
                <w:szCs w:val="16"/>
              </w:rPr>
              <w:t xml:space="preserve">&amp; resources </w:t>
            </w:r>
            <w:r w:rsidRPr="00DF628C">
              <w:rPr>
                <w:rFonts w:ascii="Arial Narrow" w:hAnsi="Arial Narrow"/>
                <w:b/>
                <w:color w:val="0070C0"/>
                <w:sz w:val="16"/>
                <w:szCs w:val="16"/>
              </w:rPr>
              <w:t>for families</w:t>
            </w:r>
          </w:p>
        </w:tc>
        <w:tc>
          <w:tcPr>
            <w:tcW w:w="2167" w:type="dxa"/>
          </w:tcPr>
          <w:p w:rsidR="00EF3D5A" w:rsidRPr="00DF628C" w:rsidRDefault="008250A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Preventive Visits, Smoking Cessation, Cesarean Deliveries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 xml:space="preserve">: </w:t>
            </w:r>
            <w:r w:rsidR="00EF3D5A">
              <w:rPr>
                <w:rFonts w:ascii="Arial Narrow" w:hAnsi="Arial Narrow"/>
                <w:color w:val="0070C0"/>
                <w:sz w:val="16"/>
                <w:szCs w:val="16"/>
              </w:rPr>
              <w:t>Improving Pregnancy Outcomes Community Health Worker workshops for underserved women of childbearing age on health promotion, smoking cessation, etc.</w:t>
            </w:r>
            <w:r w:rsidR="009B71DC">
              <w:rPr>
                <w:rFonts w:ascii="Arial Narrow" w:hAnsi="Arial Narrow"/>
                <w:color w:val="0070C0"/>
                <w:sz w:val="16"/>
                <w:szCs w:val="16"/>
              </w:rPr>
              <w:t>; materials on web &amp; in hard copy in 7 languages</w:t>
            </w:r>
          </w:p>
        </w:tc>
        <w:tc>
          <w:tcPr>
            <w:tcW w:w="2250" w:type="dxa"/>
          </w:tcPr>
          <w:p w:rsidR="00EF3D5A" w:rsidRDefault="008250A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Breastfeeding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 xml:space="preserve">: </w:t>
            </w:r>
            <w:r w:rsidR="00EF3D5A">
              <w:rPr>
                <w:rFonts w:ascii="Arial Narrow" w:hAnsi="Arial Narrow"/>
                <w:color w:val="0070C0"/>
                <w:sz w:val="16"/>
                <w:szCs w:val="16"/>
              </w:rPr>
              <w:t>Improving Pregnancy Outcomes Community Health Worker workshops for underserved women on breastfeeding (value, strategies, rights)</w:t>
            </w:r>
            <w:r w:rsidR="009B71DC">
              <w:rPr>
                <w:rFonts w:ascii="Arial Narrow" w:hAnsi="Arial Narrow"/>
                <w:color w:val="0070C0"/>
                <w:sz w:val="16"/>
                <w:szCs w:val="16"/>
              </w:rPr>
              <w:t>; multilingual resources</w:t>
            </w:r>
          </w:p>
          <w:p w:rsidR="008250AF" w:rsidRPr="00DF628C" w:rsidRDefault="008250AF" w:rsidP="009B71D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Screening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PTI &amp; F2F teleconference series, workshops; NJ Inclusive Child Care Red Flags in Child Development, Rights &amp; Resources workshops</w:t>
            </w:r>
            <w:r w:rsidR="009B71DC">
              <w:rPr>
                <w:rFonts w:ascii="Arial Narrow" w:hAnsi="Arial Narrow"/>
                <w:color w:val="0070C0"/>
                <w:sz w:val="16"/>
                <w:szCs w:val="16"/>
              </w:rPr>
              <w:t>; multilingual resources</w:t>
            </w:r>
          </w:p>
        </w:tc>
        <w:tc>
          <w:tcPr>
            <w:tcW w:w="2160" w:type="dxa"/>
          </w:tcPr>
          <w:p w:rsidR="00EF3D5A" w:rsidRDefault="00EF3D5A" w:rsidP="00154392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EF3D5A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Insurance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F2F workshops for families: Health advocacy, resources; teleconferences; NJ Council on Developmental Disabilities Health Advocacy Toolk</w:t>
            </w:r>
            <w:r w:rsidR="008250AF">
              <w:rPr>
                <w:rFonts w:ascii="Arial Narrow" w:hAnsi="Arial Narrow"/>
                <w:color w:val="0070C0"/>
                <w:sz w:val="16"/>
                <w:szCs w:val="16"/>
              </w:rPr>
              <w:t>it Workshops</w:t>
            </w: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, webinars, read aloud on web</w:t>
            </w:r>
          </w:p>
          <w:p w:rsidR="008250AF" w:rsidRDefault="008250AF" w:rsidP="00154392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Physical Activity/Bullying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:  Coordinated School Health project workshops for families</w:t>
            </w:r>
          </w:p>
          <w:p w:rsidR="008250AF" w:rsidRDefault="008250AF" w:rsidP="00154392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Medical Home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: see right</w:t>
            </w:r>
          </w:p>
          <w:p w:rsidR="008250AF" w:rsidRPr="00DF628C" w:rsidRDefault="008250AF" w:rsidP="00154392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Transition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: see right</w:t>
            </w:r>
          </w:p>
        </w:tc>
        <w:tc>
          <w:tcPr>
            <w:tcW w:w="2250" w:type="dxa"/>
          </w:tcPr>
          <w:p w:rsidR="008250AF" w:rsidRDefault="008250AF" w:rsidP="008250AF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Medical home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F2F workshops for families: Health advocacy, resources for families; teleconferences;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 xml:space="preserve"> </w:t>
            </w: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Regional mini-conferences</w:t>
            </w:r>
            <w:r w:rsidR="009B71DC">
              <w:rPr>
                <w:rFonts w:ascii="Arial Narrow" w:hAnsi="Arial Narrow"/>
                <w:color w:val="0070C0"/>
                <w:sz w:val="16"/>
                <w:szCs w:val="16"/>
              </w:rPr>
              <w:t>; multilingual resources</w:t>
            </w:r>
          </w:p>
          <w:p w:rsidR="00EF3D5A" w:rsidRPr="00DF628C" w:rsidRDefault="008250AF" w:rsidP="009B71DC">
            <w:pPr>
              <w:rPr>
                <w:rFonts w:ascii="Arial Narrow" w:hAnsi="Arial Narrow"/>
                <w:color w:val="0070C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Transition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 xml:space="preserve">County transition workshops (IOLTA); 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 xml:space="preserve">Regional Mini-Conferences Youth Strand; </w:t>
            </w:r>
            <w:r w:rsidRPr="00DF628C">
              <w:rPr>
                <w:rFonts w:ascii="Arial Narrow" w:hAnsi="Arial Narrow"/>
                <w:color w:val="0070C0"/>
                <w:sz w:val="16"/>
                <w:szCs w:val="16"/>
              </w:rPr>
              <w:t>Dare to Dream Student Leadership conference</w:t>
            </w:r>
            <w:r w:rsidR="009B71DC">
              <w:rPr>
                <w:rFonts w:ascii="Arial Narrow" w:hAnsi="Arial Narrow"/>
                <w:color w:val="0070C0"/>
                <w:sz w:val="16"/>
                <w:szCs w:val="16"/>
              </w:rPr>
              <w:t>; multilingual resources</w:t>
            </w:r>
          </w:p>
        </w:tc>
      </w:tr>
      <w:tr w:rsidR="00EF3D5A" w:rsidRPr="00DF628C" w:rsidTr="00EF3D5A">
        <w:tc>
          <w:tcPr>
            <w:tcW w:w="1541" w:type="dxa"/>
          </w:tcPr>
          <w:p w:rsidR="00EF3D5A" w:rsidRPr="00DF628C" w:rsidRDefault="00EF3D5A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DF628C">
              <w:rPr>
                <w:rFonts w:ascii="Arial Narrow" w:hAnsi="Arial Narrow"/>
                <w:b/>
                <w:color w:val="002060"/>
                <w:sz w:val="16"/>
                <w:szCs w:val="16"/>
              </w:rPr>
              <w:t>Professional development</w:t>
            </w:r>
          </w:p>
        </w:tc>
        <w:tc>
          <w:tcPr>
            <w:tcW w:w="2167" w:type="dxa"/>
          </w:tcPr>
          <w:p w:rsidR="00EF3D5A" w:rsidRPr="00DF628C" w:rsidRDefault="008250AF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  <w:t>Preventive Visits, Smoking Cessation, Cesarean Deliveries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>:  Workshops for healthcare providers (doctors, nurses, home visitors) on effective health promotion communication messages for women (OPDD project)</w:t>
            </w:r>
          </w:p>
        </w:tc>
        <w:tc>
          <w:tcPr>
            <w:tcW w:w="2250" w:type="dxa"/>
          </w:tcPr>
          <w:p w:rsidR="00EF3D5A" w:rsidRDefault="008250AF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  <w:t>Breastfeeding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>: Improving Pregnancy Outcomes Parent-Led Breastfeeding Training for providers</w:t>
            </w:r>
          </w:p>
          <w:p w:rsidR="008250AF" w:rsidRPr="00DF628C" w:rsidRDefault="008250AF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  <w:t>Screening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2060"/>
                <w:sz w:val="16"/>
                <w:szCs w:val="16"/>
              </w:rPr>
              <w:t xml:space="preserve">Information on SCHS CMUs in Family WRAP brochure, widely disseminated; medical home training on screening 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>(UCEDD); child care &amp; Head Start screening training (CDC/Act Early Ambassador)</w:t>
            </w:r>
          </w:p>
        </w:tc>
        <w:tc>
          <w:tcPr>
            <w:tcW w:w="2160" w:type="dxa"/>
          </w:tcPr>
          <w:p w:rsidR="00EF3D5A" w:rsidRDefault="008250AF" w:rsidP="00AB6BF9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  <w:t>Insurance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>: County workshops on health advocacy (F2F), Health Advocacy Toolkit (NJCDD), Healthcare Financing Resources, ACA enrollment strategies</w:t>
            </w:r>
          </w:p>
          <w:p w:rsidR="008250AF" w:rsidRDefault="008250AF" w:rsidP="00AB6BF9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  <w:t>Physical Activity/Bullying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>:  Coordinated School Health project training (NJ DOH Office of Adolescent Health)</w:t>
            </w:r>
          </w:p>
          <w:p w:rsidR="008250AF" w:rsidRDefault="008250AF" w:rsidP="00AB6BF9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  <w:t>Medical home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>: see right</w:t>
            </w:r>
          </w:p>
          <w:p w:rsidR="008250AF" w:rsidRPr="00DF628C" w:rsidRDefault="008250AF" w:rsidP="00AB6BF9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  <w:t>Transition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>: see right</w:t>
            </w:r>
          </w:p>
        </w:tc>
        <w:tc>
          <w:tcPr>
            <w:tcW w:w="2250" w:type="dxa"/>
          </w:tcPr>
          <w:p w:rsidR="00EF3D5A" w:rsidRDefault="008250AF" w:rsidP="00DF628C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  <w:t>Medical home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2060"/>
                <w:sz w:val="16"/>
                <w:szCs w:val="16"/>
              </w:rPr>
              <w:t>Professional development for providers on resources for families; sharing of resources with providers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>; medical home learning collaboratives; NYMAC-funded Train the Trainer for Teams</w:t>
            </w:r>
          </w:p>
          <w:p w:rsidR="008250AF" w:rsidRPr="00DF628C" w:rsidRDefault="008250AF" w:rsidP="00DF628C">
            <w:pPr>
              <w:rPr>
                <w:rFonts w:ascii="Arial Narrow" w:hAnsi="Arial Narrow"/>
                <w:color w:val="002060"/>
                <w:sz w:val="16"/>
                <w:szCs w:val="16"/>
              </w:rPr>
            </w:pPr>
            <w:r w:rsidRPr="008250AF"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  <w:t>Transition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 xml:space="preserve">: </w:t>
            </w:r>
            <w:r w:rsidRPr="00DF628C">
              <w:rPr>
                <w:rFonts w:ascii="Arial Narrow" w:hAnsi="Arial Narrow"/>
                <w:color w:val="002060"/>
                <w:sz w:val="16"/>
                <w:szCs w:val="16"/>
              </w:rPr>
              <w:t>Professional development on transition including through medical home learning collaborative, county workshops, teleconferences</w:t>
            </w:r>
          </w:p>
        </w:tc>
      </w:tr>
      <w:tr w:rsidR="00EF3D5A" w:rsidRPr="00DF628C" w:rsidTr="00EF3D5A">
        <w:tc>
          <w:tcPr>
            <w:tcW w:w="1541" w:type="dxa"/>
          </w:tcPr>
          <w:p w:rsidR="00EF3D5A" w:rsidRPr="00DF628C" w:rsidRDefault="00EF3D5A">
            <w:pPr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DF628C">
              <w:rPr>
                <w:rFonts w:ascii="Arial Narrow" w:hAnsi="Arial Narrow"/>
                <w:b/>
                <w:color w:val="7030A0"/>
                <w:sz w:val="16"/>
                <w:szCs w:val="16"/>
              </w:rPr>
              <w:t>Parent</w:t>
            </w:r>
            <w:r w:rsidR="009B71DC">
              <w:rPr>
                <w:rFonts w:ascii="Arial Narrow" w:hAnsi="Arial Narrow"/>
                <w:b/>
                <w:color w:val="7030A0"/>
                <w:sz w:val="16"/>
                <w:szCs w:val="16"/>
              </w:rPr>
              <w:t>/youth</w:t>
            </w:r>
            <w:r w:rsidRPr="00DF628C">
              <w:rPr>
                <w:rFonts w:ascii="Arial Narrow" w:hAnsi="Arial Narrow"/>
                <w:b/>
                <w:color w:val="7030A0"/>
                <w:sz w:val="16"/>
                <w:szCs w:val="16"/>
              </w:rPr>
              <w:t xml:space="preserve"> leadership training</w:t>
            </w:r>
          </w:p>
        </w:tc>
        <w:tc>
          <w:tcPr>
            <w:tcW w:w="2167" w:type="dxa"/>
          </w:tcPr>
          <w:p w:rsidR="00EF3D5A" w:rsidRPr="00DF628C" w:rsidRDefault="008250AF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color w:val="7030A0"/>
                <w:sz w:val="16"/>
                <w:szCs w:val="16"/>
              </w:rPr>
              <w:t>Improving Pregnancy Outcomes Peer Leader intensive training series</w:t>
            </w:r>
          </w:p>
        </w:tc>
        <w:tc>
          <w:tcPr>
            <w:tcW w:w="2250" w:type="dxa"/>
          </w:tcPr>
          <w:p w:rsidR="00EF3D5A" w:rsidRDefault="009B71DC" w:rsidP="009B71DC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Breastfeeding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: IPO Peer Leader Intensive training</w:t>
            </w:r>
          </w:p>
          <w:p w:rsidR="009B71DC" w:rsidRPr="00DF628C" w:rsidRDefault="009B71DC" w:rsidP="009B71DC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Screening</w:t>
            </w:r>
            <w:r>
              <w:rPr>
                <w:rFonts w:ascii="Arial Narrow" w:hAnsi="Arial Narrow"/>
                <w:color w:val="7030A0"/>
                <w:sz w:val="16"/>
                <w:szCs w:val="16"/>
              </w:rPr>
              <w:t>: Train the trainer for parents on parent-led screening</w:t>
            </w:r>
          </w:p>
        </w:tc>
        <w:tc>
          <w:tcPr>
            <w:tcW w:w="2160" w:type="dxa"/>
          </w:tcPr>
          <w:p w:rsidR="00EF3D5A" w:rsidRPr="00DF628C" w:rsidRDefault="008250AF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7030A0"/>
                <w:sz w:val="16"/>
                <w:szCs w:val="16"/>
              </w:rPr>
              <w:t>SPAN Resource Parent (SRP) training; PTI, F2F, START project parent leadership training</w:t>
            </w:r>
            <w:r w:rsidR="009B71DC">
              <w:rPr>
                <w:rFonts w:ascii="Arial Narrow" w:hAnsi="Arial Narrow"/>
                <w:color w:val="7030A0"/>
                <w:sz w:val="16"/>
                <w:szCs w:val="16"/>
              </w:rPr>
              <w:t>; Coordinated School Health parent leader training</w:t>
            </w:r>
          </w:p>
        </w:tc>
        <w:tc>
          <w:tcPr>
            <w:tcW w:w="2250" w:type="dxa"/>
          </w:tcPr>
          <w:p w:rsidR="00EF3D5A" w:rsidRPr="00DF628C" w:rsidRDefault="008250AF">
            <w:pPr>
              <w:rPr>
                <w:rFonts w:ascii="Arial Narrow" w:hAnsi="Arial Narrow"/>
                <w:color w:val="7030A0"/>
                <w:sz w:val="16"/>
                <w:szCs w:val="16"/>
              </w:rPr>
            </w:pPr>
            <w:r w:rsidRPr="00DF628C">
              <w:rPr>
                <w:rFonts w:ascii="Arial Narrow" w:hAnsi="Arial Narrow"/>
                <w:color w:val="7030A0"/>
                <w:sz w:val="16"/>
                <w:szCs w:val="16"/>
              </w:rPr>
              <w:t>SPAN Resource Parent (SRP) training; PTI, F2F, START project parent leadership training</w:t>
            </w:r>
            <w:r w:rsidR="009B71DC">
              <w:rPr>
                <w:rFonts w:ascii="Arial Narrow" w:hAnsi="Arial Narrow"/>
                <w:color w:val="7030A0"/>
                <w:sz w:val="16"/>
                <w:szCs w:val="16"/>
              </w:rPr>
              <w:t>; Medical Home Parent Partners intensive training; youth intensive leadership training in regional conferences &amp; Dare to Dream conferences</w:t>
            </w:r>
          </w:p>
        </w:tc>
      </w:tr>
      <w:tr w:rsidR="00EF3D5A" w:rsidRPr="008C43D9" w:rsidTr="00EF3D5A">
        <w:tc>
          <w:tcPr>
            <w:tcW w:w="1541" w:type="dxa"/>
          </w:tcPr>
          <w:p w:rsidR="00EF3D5A" w:rsidRPr="008C43D9" w:rsidRDefault="00EF3D5A" w:rsidP="00AB6BF9">
            <w:pPr>
              <w:rPr>
                <w:rFonts w:ascii="Arial Narrow" w:hAnsi="Arial Narrow"/>
                <w:b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b/>
                <w:color w:val="C0504D"/>
                <w:sz w:val="16"/>
                <w:szCs w:val="16"/>
              </w:rPr>
              <w:t>Policy advocacy</w:t>
            </w:r>
          </w:p>
        </w:tc>
        <w:tc>
          <w:tcPr>
            <w:tcW w:w="2167" w:type="dxa"/>
          </w:tcPr>
          <w:p w:rsidR="00EF3D5A" w:rsidRPr="008C43D9" w:rsidRDefault="009B71DC" w:rsidP="00AB6BF9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>
              <w:rPr>
                <w:rFonts w:ascii="Arial Narrow" w:hAnsi="Arial Narrow"/>
                <w:color w:val="C0504D"/>
                <w:sz w:val="16"/>
                <w:szCs w:val="16"/>
              </w:rPr>
              <w:t>IPO, OPDD, Partners for Prevention staff &amp; parent leaders sit on State Improving Birth Outcomes Advisory Council, facilitate Partners for Prevention of Birth Defects &amp; DD, work with Governor’s Council for Prevention of DD, testify on block grant</w:t>
            </w:r>
          </w:p>
        </w:tc>
        <w:tc>
          <w:tcPr>
            <w:tcW w:w="2250" w:type="dxa"/>
          </w:tcPr>
          <w:p w:rsidR="00EF3D5A" w:rsidRDefault="009B71D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C0504D"/>
                <w:sz w:val="16"/>
                <w:szCs w:val="16"/>
              </w:rPr>
              <w:t>Breastfeeding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>: IPO staff, parent leaders chair Statewide Breastfeeding Coalition</w:t>
            </w:r>
          </w:p>
          <w:p w:rsidR="009B71DC" w:rsidRPr="008C43D9" w:rsidRDefault="009B71D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C0504D"/>
                <w:sz w:val="16"/>
                <w:szCs w:val="16"/>
              </w:rPr>
              <w:t>Screening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 xml:space="preserve">: </w:t>
            </w: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PTI, NJICC, Family WRAP &amp; F2F/FV staff participate on AAP ABCD Advisory Committee, UCEDD early autism ID team, Early Learning Council, Map to Inclusive CC</w:t>
            </w:r>
            <w:r w:rsidR="00154392">
              <w:rPr>
                <w:rFonts w:ascii="Arial Narrow" w:hAnsi="Arial Narrow"/>
                <w:color w:val="C0504D"/>
                <w:sz w:val="16"/>
                <w:szCs w:val="16"/>
              </w:rPr>
              <w:t>; Community of Care Consortium Screening Workgroup</w:t>
            </w:r>
          </w:p>
        </w:tc>
        <w:tc>
          <w:tcPr>
            <w:tcW w:w="2160" w:type="dxa"/>
          </w:tcPr>
          <w:p w:rsidR="00EF3D5A" w:rsidRDefault="009B71D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C0504D"/>
                <w:sz w:val="16"/>
                <w:szCs w:val="16"/>
              </w:rPr>
              <w:t>Insurance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 xml:space="preserve">: </w:t>
            </w:r>
            <w:r w:rsidR="00EF3D5A" w:rsidRPr="008C43D9">
              <w:rPr>
                <w:rFonts w:ascii="Arial Narrow" w:hAnsi="Arial Narrow"/>
                <w:color w:val="C0504D"/>
                <w:sz w:val="16"/>
                <w:szCs w:val="16"/>
              </w:rPr>
              <w:t>Family WRAP &amp; F2F/FV staff participate on task forces, etc. focused on improving coverage including Medicaid Advocates Group, HMO advisories</w:t>
            </w:r>
            <w:r w:rsidR="00154392">
              <w:rPr>
                <w:rFonts w:ascii="Arial Narrow" w:hAnsi="Arial Narrow"/>
                <w:color w:val="C0504D"/>
                <w:sz w:val="16"/>
                <w:szCs w:val="16"/>
              </w:rPr>
              <w:t>; Community of Care Consortium Insurance Workgroup; NJ 4 Healthcare Coalition</w:t>
            </w:r>
          </w:p>
          <w:p w:rsidR="009B71DC" w:rsidRDefault="009B71D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C0504D"/>
                <w:sz w:val="16"/>
                <w:szCs w:val="16"/>
              </w:rPr>
              <w:t>Physical Activity/Bullying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 xml:space="preserve">: Engage trained parent leaders in policy </w:t>
            </w:r>
            <w:proofErr w:type="gramStart"/>
            <w:r>
              <w:rPr>
                <w:rFonts w:ascii="Arial Narrow" w:hAnsi="Arial Narrow"/>
                <w:color w:val="C0504D"/>
                <w:sz w:val="16"/>
                <w:szCs w:val="16"/>
              </w:rPr>
              <w:t>advocacy,</w:t>
            </w:r>
            <w:proofErr w:type="gramEnd"/>
            <w:r>
              <w:rPr>
                <w:rFonts w:ascii="Arial Narrow" w:hAnsi="Arial Narrow"/>
                <w:color w:val="C0504D"/>
                <w:sz w:val="16"/>
                <w:szCs w:val="16"/>
              </w:rPr>
              <w:t xml:space="preserve"> testify on block grant, etc.</w:t>
            </w:r>
          </w:p>
          <w:p w:rsidR="009B71DC" w:rsidRDefault="009B71D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C0504D"/>
                <w:sz w:val="16"/>
                <w:szCs w:val="16"/>
              </w:rPr>
              <w:t>Medical home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>: see right</w:t>
            </w:r>
          </w:p>
          <w:p w:rsidR="009B71DC" w:rsidRPr="008C43D9" w:rsidRDefault="009B71D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C0504D"/>
                <w:sz w:val="16"/>
                <w:szCs w:val="16"/>
                <w:bdr w:val="single" w:sz="4" w:space="0" w:color="auto"/>
              </w:rPr>
              <w:t>Transition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>: see right</w:t>
            </w:r>
          </w:p>
        </w:tc>
        <w:tc>
          <w:tcPr>
            <w:tcW w:w="2250" w:type="dxa"/>
          </w:tcPr>
          <w:p w:rsidR="00EF3D5A" w:rsidRDefault="009B71DC" w:rsidP="002B3F19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C0504D"/>
                <w:sz w:val="16"/>
                <w:szCs w:val="16"/>
              </w:rPr>
              <w:t>Medical home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 xml:space="preserve">: </w:t>
            </w: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Family WRAP &amp; F2F/FV staff participate on task forces, etc., on medical home, including AAP Committee on CSN, PCORE Medical Home Leadership Group</w:t>
            </w:r>
          </w:p>
          <w:p w:rsidR="009B71DC" w:rsidRPr="008C43D9" w:rsidRDefault="009B71DC" w:rsidP="009B71D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9B71DC">
              <w:rPr>
                <w:rFonts w:ascii="Arial Narrow" w:hAnsi="Arial Narrow"/>
                <w:b/>
                <w:i/>
                <w:color w:val="C0504D"/>
                <w:sz w:val="16"/>
                <w:szCs w:val="16"/>
              </w:rPr>
              <w:t>Transition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 xml:space="preserve">: </w:t>
            </w: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PTI, Family WRAP, F2F/FV, Transition staff participate on task forces around transition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>;</w:t>
            </w:r>
          </w:p>
          <w:p w:rsidR="009B71DC" w:rsidRPr="008C43D9" w:rsidRDefault="009B71DC" w:rsidP="009B71DC">
            <w:pPr>
              <w:rPr>
                <w:rFonts w:ascii="Arial Narrow" w:hAnsi="Arial Narrow"/>
                <w:color w:val="C0504D"/>
                <w:sz w:val="16"/>
                <w:szCs w:val="16"/>
              </w:rPr>
            </w:pPr>
            <w:r w:rsidRPr="008C43D9">
              <w:rPr>
                <w:rFonts w:ascii="Arial Narrow" w:hAnsi="Arial Narrow"/>
                <w:color w:val="C0504D"/>
                <w:sz w:val="16"/>
                <w:szCs w:val="16"/>
              </w:rPr>
              <w:t>NJ YELL</w:t>
            </w:r>
            <w:r>
              <w:rPr>
                <w:rFonts w:ascii="Arial Narrow" w:hAnsi="Arial Narrow"/>
                <w:color w:val="C0504D"/>
                <w:sz w:val="16"/>
                <w:szCs w:val="16"/>
              </w:rPr>
              <w:t xml:space="preserve"> (youth leader group)</w:t>
            </w:r>
            <w:r w:rsidR="00154392">
              <w:rPr>
                <w:rFonts w:ascii="Arial Narrow" w:hAnsi="Arial Narrow"/>
                <w:color w:val="C0504D"/>
                <w:sz w:val="16"/>
                <w:szCs w:val="16"/>
              </w:rPr>
              <w:t>; Community of Care Consortium Transition Workgroup</w:t>
            </w:r>
          </w:p>
        </w:tc>
      </w:tr>
    </w:tbl>
    <w:p w:rsidR="00AD7C58" w:rsidRDefault="00762DEB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AD7C58">
        <w:rPr>
          <w:rFonts w:ascii="Arial Narrow" w:hAnsi="Arial Narrow"/>
          <w:sz w:val="16"/>
          <w:szCs w:val="16"/>
        </w:rPr>
        <w:t xml:space="preserve">FRS = Family Resource Specialists housed at SCHS Case Management Units </w:t>
      </w:r>
      <w:r w:rsidR="00AD7C58" w:rsidRPr="00AD7C58">
        <w:rPr>
          <w:rFonts w:ascii="Arial Narrow" w:hAnsi="Arial Narrow"/>
          <w:sz w:val="16"/>
          <w:szCs w:val="16"/>
        </w:rPr>
        <w:t>with funding</w:t>
      </w:r>
      <w:r w:rsidR="00AD7C58">
        <w:rPr>
          <w:rFonts w:ascii="Arial Narrow" w:hAnsi="Arial Narrow"/>
          <w:sz w:val="16"/>
          <w:szCs w:val="16"/>
        </w:rPr>
        <w:t xml:space="preserve"> through Family WRAP (NJ DOH) and PTI (US DOE); </w:t>
      </w:r>
      <w:r w:rsidR="00DF628C">
        <w:rPr>
          <w:rFonts w:ascii="Arial Narrow" w:hAnsi="Arial Narrow"/>
          <w:sz w:val="16"/>
          <w:szCs w:val="16"/>
        </w:rPr>
        <w:t>CNNH contra</w:t>
      </w:r>
      <w:r w:rsidR="00F964E6">
        <w:rPr>
          <w:rFonts w:ascii="Arial Narrow" w:hAnsi="Arial Narrow"/>
          <w:sz w:val="16"/>
          <w:szCs w:val="16"/>
        </w:rPr>
        <w:t>ct; Well Care grant</w:t>
      </w:r>
    </w:p>
    <w:p w:rsidR="00762DEB" w:rsidRPr="00AD7C58" w:rsidRDefault="00762DEB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AD7C58">
        <w:rPr>
          <w:rFonts w:ascii="Arial Narrow" w:hAnsi="Arial Narrow"/>
          <w:sz w:val="16"/>
          <w:szCs w:val="16"/>
        </w:rPr>
        <w:t>FV = Family Voices.  Lauren Agoratus is NJ Family Voices coordinator</w:t>
      </w:r>
      <w:r w:rsidR="00AD7C58">
        <w:rPr>
          <w:rFonts w:ascii="Arial Narrow" w:hAnsi="Arial Narrow"/>
          <w:sz w:val="16"/>
          <w:szCs w:val="16"/>
        </w:rPr>
        <w:t xml:space="preserve"> (funded through Family WRAP by NJ DOH)</w:t>
      </w:r>
    </w:p>
    <w:p w:rsidR="00762DEB" w:rsidRDefault="00762DEB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F2F = Family to Family Health </w:t>
      </w:r>
      <w:r w:rsidR="00AD7C58">
        <w:rPr>
          <w:rFonts w:ascii="Arial Narrow" w:hAnsi="Arial Narrow"/>
          <w:sz w:val="16"/>
          <w:szCs w:val="16"/>
        </w:rPr>
        <w:t>Information Center funded by US DHHS</w:t>
      </w:r>
    </w:p>
    <w:p w:rsidR="00AD7C58" w:rsidRDefault="00AD7C58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P2P = Parent to Parent (funded through Family WRAP by NJ DOH)</w:t>
      </w:r>
    </w:p>
    <w:p w:rsidR="000F6EA2" w:rsidRDefault="000F6EA2" w:rsidP="00762DEB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0F6EA2">
        <w:rPr>
          <w:rFonts w:ascii="Arial Narrow" w:hAnsi="Arial Narrow"/>
          <w:sz w:val="16"/>
          <w:szCs w:val="16"/>
        </w:rPr>
        <w:t>PTI = Parent Training &amp; Information Center</w:t>
      </w:r>
      <w:r w:rsidR="00DF628C">
        <w:rPr>
          <w:rFonts w:ascii="Arial Narrow" w:hAnsi="Arial Narrow"/>
          <w:sz w:val="16"/>
          <w:szCs w:val="16"/>
        </w:rPr>
        <w:t xml:space="preserve"> (funded by US DOE)</w:t>
      </w:r>
    </w:p>
    <w:p w:rsidR="00DF628C" w:rsidRDefault="000F6EA2" w:rsidP="00DF628C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0F6EA2">
        <w:rPr>
          <w:rFonts w:ascii="Arial Narrow" w:hAnsi="Arial Narrow"/>
          <w:sz w:val="16"/>
          <w:szCs w:val="16"/>
        </w:rPr>
        <w:t>NJICC = NJ Inclusive Child Care Project</w:t>
      </w:r>
      <w:r w:rsidR="00DF628C">
        <w:rPr>
          <w:rFonts w:ascii="Arial Narrow" w:hAnsi="Arial Narrow"/>
          <w:sz w:val="16"/>
          <w:szCs w:val="16"/>
        </w:rPr>
        <w:t xml:space="preserve"> (funded by NJ DHS)</w:t>
      </w:r>
    </w:p>
    <w:p w:rsidR="009B71DC" w:rsidRDefault="009B71DC" w:rsidP="00DF628C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IPO = Improving Pregnancy Outcomes project (funded by NJ DOH</w:t>
      </w:r>
      <w:r w:rsidR="00640310">
        <w:rPr>
          <w:rFonts w:ascii="Arial Narrow" w:hAnsi="Arial Narrow"/>
          <w:sz w:val="16"/>
          <w:szCs w:val="16"/>
        </w:rPr>
        <w:t xml:space="preserve"> to identify, support, and connect underserved women of childbearing age to resources)</w:t>
      </w:r>
    </w:p>
    <w:p w:rsidR="00640310" w:rsidRDefault="00640310" w:rsidP="00DF628C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OPDD = Office for Prevention of Developmental Disabilities (funded by NJ DHS to educate providers on effective health promotion messaging &amp; connect diverse women of childbearing age to support and resources)</w:t>
      </w:r>
    </w:p>
    <w:p w:rsidR="00154392" w:rsidRDefault="00154392" w:rsidP="00DF628C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START = Statewide Technical Assistance and Resources Team (funded by NJ DOE to build local parent leadership groups and foster parent-professional collaboration)</w:t>
      </w:r>
    </w:p>
    <w:p w:rsidR="00154392" w:rsidRPr="00DF628C" w:rsidRDefault="00154392" w:rsidP="00DF628C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NJ YELL = NJ Youth Engaged in Leading and Learning (statewide youth council)</w:t>
      </w:r>
    </w:p>
    <w:sectPr w:rsidR="00154392" w:rsidRPr="00DF628C" w:rsidSect="00DF6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10C"/>
    <w:multiLevelType w:val="hybridMultilevel"/>
    <w:tmpl w:val="3C86503C"/>
    <w:lvl w:ilvl="0" w:tplc="CFD4887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4235F3"/>
    <w:multiLevelType w:val="multilevel"/>
    <w:tmpl w:val="E6A27688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F1626"/>
    <w:multiLevelType w:val="multilevel"/>
    <w:tmpl w:val="56B0FFE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BA7D65"/>
    <w:multiLevelType w:val="hybridMultilevel"/>
    <w:tmpl w:val="8DEC3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3831CC"/>
    <w:multiLevelType w:val="hybridMultilevel"/>
    <w:tmpl w:val="56B0FF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4B5646"/>
    <w:multiLevelType w:val="hybridMultilevel"/>
    <w:tmpl w:val="E6A27688"/>
    <w:lvl w:ilvl="0" w:tplc="CFD4887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361378"/>
    <w:multiLevelType w:val="hybridMultilevel"/>
    <w:tmpl w:val="3CD8AE84"/>
    <w:lvl w:ilvl="0" w:tplc="CFD4887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683C029B"/>
    <w:multiLevelType w:val="multilevel"/>
    <w:tmpl w:val="1AC422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870608"/>
    <w:multiLevelType w:val="hybridMultilevel"/>
    <w:tmpl w:val="1AC422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8"/>
    <w:rsid w:val="000577C2"/>
    <w:rsid w:val="000C746A"/>
    <w:rsid w:val="000F5D55"/>
    <w:rsid w:val="000F6EA2"/>
    <w:rsid w:val="001521F3"/>
    <w:rsid w:val="00154392"/>
    <w:rsid w:val="00154515"/>
    <w:rsid w:val="001B01EF"/>
    <w:rsid w:val="001C49DE"/>
    <w:rsid w:val="00291FB6"/>
    <w:rsid w:val="002A38A3"/>
    <w:rsid w:val="002A6A79"/>
    <w:rsid w:val="002B3F19"/>
    <w:rsid w:val="004325E1"/>
    <w:rsid w:val="00527335"/>
    <w:rsid w:val="005A5BE0"/>
    <w:rsid w:val="00637F28"/>
    <w:rsid w:val="00640310"/>
    <w:rsid w:val="00685BDA"/>
    <w:rsid w:val="00705C24"/>
    <w:rsid w:val="0075385E"/>
    <w:rsid w:val="00762DEB"/>
    <w:rsid w:val="008250AF"/>
    <w:rsid w:val="008828C9"/>
    <w:rsid w:val="008C43D9"/>
    <w:rsid w:val="00946104"/>
    <w:rsid w:val="009B71DC"/>
    <w:rsid w:val="00AB38CE"/>
    <w:rsid w:val="00AB6BF9"/>
    <w:rsid w:val="00AC62AC"/>
    <w:rsid w:val="00AD5168"/>
    <w:rsid w:val="00AD7C58"/>
    <w:rsid w:val="00B508BA"/>
    <w:rsid w:val="00B545DB"/>
    <w:rsid w:val="00B73224"/>
    <w:rsid w:val="00B75D80"/>
    <w:rsid w:val="00BB1110"/>
    <w:rsid w:val="00CD5F70"/>
    <w:rsid w:val="00D57595"/>
    <w:rsid w:val="00DB4F79"/>
    <w:rsid w:val="00DF628C"/>
    <w:rsid w:val="00EF3D5A"/>
    <w:rsid w:val="00F964E6"/>
    <w:rsid w:val="00FC03FC"/>
    <w:rsid w:val="00FE24A0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Maternal &amp; Child Health Bureau Core Outcomes &amp; Related SPAN Activities</vt:lpstr>
    </vt:vector>
  </TitlesOfParts>
  <Company>span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Maternal &amp; Child Health Bureau Core Outcomes &amp; Related SPAN Activities</dc:title>
  <dc:creator>d atin</dc:creator>
  <cp:lastModifiedBy>Peggy</cp:lastModifiedBy>
  <cp:revision>2</cp:revision>
  <dcterms:created xsi:type="dcterms:W3CDTF">2015-05-26T19:06:00Z</dcterms:created>
  <dcterms:modified xsi:type="dcterms:W3CDTF">2015-05-26T19:06:00Z</dcterms:modified>
</cp:coreProperties>
</file>